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B7A44" w:rsidR="00DB7A44" w:rsidP="00DB7A44" w:rsidRDefault="00DB7A44" w14:paraId="6331F5D9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2738691" w:id="0"/>
      <w:r w:rsidRPr="00DB7A4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9B5777" w:rsidP="009B5777" w:rsidRDefault="009B5777" w14:paraId="72E3B407" w14:textId="71D9BB5E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AE42EF" w:rsidR="003E6425" w:rsidP="00742984" w:rsidRDefault="00742984" w14:paraId="4D2085D8" w14:textId="754F00EE">
      <w:pPr>
        <w:jc w:val="center"/>
        <w:rPr>
          <w:b/>
          <w:sz w:val="28"/>
          <w:szCs w:val="28"/>
        </w:rPr>
      </w:pPr>
      <w:commentRangeStart w:id="2"/>
      <w:r w:rsidRPr="00AE42EF">
        <w:rPr>
          <w:b/>
          <w:sz w:val="28"/>
        </w:rPr>
        <w:t xml:space="preserve">Izjava o </w:t>
      </w:r>
      <w:commentRangeEnd w:id="2"/>
      <w:r w:rsidR="009B5777">
        <w:rPr>
          <w:rStyle w:val="CommentReference"/>
        </w:rPr>
        <w:commentReference w:id="2"/>
      </w:r>
      <w:commentRangeStart w:id="3"/>
      <w:r w:rsidRPr="00AE42EF">
        <w:rPr>
          <w:b/>
          <w:sz w:val="28"/>
        </w:rPr>
        <w:t>povjerljivosti</w:t>
      </w:r>
      <w:commentRangeEnd w:id="3"/>
      <w:r w:rsidR="009B5777">
        <w:rPr>
          <w:rStyle w:val="CommentReference"/>
        </w:rPr>
        <w:commentReference w:id="3"/>
      </w:r>
    </w:p>
    <w:p w:rsidRPr="00AE42EF" w:rsidR="003E6425" w:rsidP="0035794A" w:rsidRDefault="0035794A" w14:paraId="73BB88A1" w14:textId="1F12121C">
      <w:bookmarkStart w:name="_Hlk160200543" w:id="4"/>
      <w:bookmarkEnd w:id="4"/>
      <w:bookmarkStart w:name="_Hlk160200703" w:id="5"/>
      <w:bookmarkEnd w:id="5"/>
      <w:r w:rsidRPr="00AE42EF">
        <w:t>Ovime izjavljujem da ću bilo koju informaciju pribavljenu tijekom izvršenja [naziv sporazuma na temelju kojeg će osoba imati pristup informacijama] od [datum sporazuma] (u daljnjem tekstu: Sporazum) tretirati kao povjerljivu te takve informacije neću otkrivati trećim osobama, osim u skladu s ovom Izjavom, dokumentima u vlasništvu tvrtke [naziv tvrtke] ili u skladu s primjenjivim zakonima.</w:t>
      </w:r>
    </w:p>
    <w:p w:rsidRPr="00AE42EF" w:rsidR="003E6425" w:rsidP="0035794A" w:rsidRDefault="0035794A" w14:paraId="7C758E88" w14:textId="4B19EB7D">
      <w:r w:rsidRPr="00AE42EF">
        <w:t xml:space="preserve">Sve informacije dobivene tijekom izvršenja </w:t>
      </w:r>
      <w:r w:rsidR="00E06809">
        <w:t>Sporazuma</w:t>
      </w:r>
      <w:r w:rsidRPr="00AE42EF">
        <w:t xml:space="preserve"> koristit ću samo u svrhu </w:t>
      </w:r>
      <w:r w:rsidR="00E06809">
        <w:t>utvrđenu</w:t>
      </w:r>
      <w:r w:rsidRPr="00AE42EF">
        <w:t xml:space="preserve"> </w:t>
      </w:r>
      <w:r w:rsidR="00E06809">
        <w:t>Sporazumom</w:t>
      </w:r>
      <w:r w:rsidRPr="00AE42EF">
        <w:t>.</w:t>
      </w:r>
    </w:p>
    <w:p w:rsidRPr="00AE42EF" w:rsidR="003E6425" w:rsidP="0035794A" w:rsidRDefault="0035794A" w14:paraId="44E9F5F6" w14:textId="54D6625C">
      <w:r w:rsidRPr="00AE42EF">
        <w:t>Sve informacije primljene u pisanom ili usmenom obliku, bilo da su tehničke, poslovne, pravne, organizacijske, osobne ili bilo koje druge informacije koje bi u slučaju otkrivanja neovlaštenim osobama mogle prouzrokovati štetu tvrtki [naziv tvrtke], smatrat ću posebno povjerljivima, bez obzira na to jesu li klasificirane kao povjerljive ili ne.</w:t>
      </w:r>
    </w:p>
    <w:p w:rsidRPr="00AE42EF" w:rsidR="003E6425" w:rsidP="00DB1C0E" w:rsidRDefault="0035794A" w14:paraId="5E8DB043" w14:textId="4551651C">
      <w:commentRangeStart w:id="6"/>
      <w:r w:rsidRPr="00AE42EF">
        <w:t>Povjerljive ću informacije dijeliti samo s ovlaštenim osobama tvrtke [naziv tvrtke] u svrhu izvršenja Sporazuma.</w:t>
      </w:r>
      <w:commentRangeEnd w:id="6"/>
      <w:r w:rsidR="00E06809">
        <w:rPr>
          <w:rStyle w:val="CommentReference"/>
        </w:rPr>
        <w:commentReference w:id="6"/>
      </w:r>
    </w:p>
    <w:p w:rsidR="003E6425" w:rsidP="00DB1C0E" w:rsidRDefault="008F250F" w14:paraId="7CAFE8A2" w14:textId="556A4E0A">
      <w:r w:rsidRPr="00AE42EF">
        <w:t xml:space="preserve">S povjerljivim </w:t>
      </w:r>
      <w:r w:rsidRPr="00AE42EF" w:rsidR="00DB1C0E">
        <w:t xml:space="preserve">informacijama </w:t>
      </w:r>
      <w:r w:rsidRPr="00AE42EF">
        <w:t>postupat ću u skladu s</w:t>
      </w:r>
      <w:r w:rsidR="00E06809">
        <w:t xml:space="preserve"> </w:t>
      </w:r>
      <w:commentRangeStart w:id="7"/>
      <w:r w:rsidRPr="00E06809" w:rsidR="00E06809">
        <w:t>[naziv dokumenta koji propisuje kako rukovati povjerljivim informacijama]</w:t>
      </w:r>
      <w:commentRangeEnd w:id="7"/>
      <w:r w:rsidR="00112DF8">
        <w:rPr>
          <w:rStyle w:val="CommentReference"/>
        </w:rPr>
        <w:commentReference w:id="7"/>
      </w:r>
      <w:r w:rsidRPr="00AE42EF" w:rsidR="003E6425">
        <w:t>.</w:t>
      </w:r>
    </w:p>
    <w:p w:rsidR="00DB7A44" w:rsidP="00DB1C0E" w:rsidRDefault="00DB7A44" w14:paraId="6A40A641" w14:textId="2E301372">
      <w:r>
        <w:t>…</w:t>
      </w:r>
    </w:p>
    <w:p w:rsidRPr="00DB2F2D" w:rsidR="00DB7A44" w:rsidP="00DB7A44" w:rsidRDefault="00DB7A44" w14:paraId="75DDD631" w14:textId="77777777"/>
    <w:p w:rsidRPr="00DB2F2D" w:rsidR="00DB7A44" w:rsidP="00DB7A44" w:rsidRDefault="00DB7A44" w14:paraId="5A6F0D4F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DB7A44" w:rsidP="00DB7A44" w:rsidRDefault="00DB7A44" w14:paraId="715E851C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AE42EF" w:rsidR="00DB7A44" w:rsidP="00DB1C0E" w:rsidRDefault="00DB7A44" w14:paraId="0566DAC1" w14:textId="77777777">
      <w:bookmarkStart w:name="_GoBack" w:id="8"/>
      <w:bookmarkEnd w:id="0"/>
      <w:bookmarkEnd w:id="8"/>
    </w:p>
    <w:sectPr w:rsidRPr="00AE42EF" w:rsidR="00DB7A44" w:rsidSect="003259A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1T15:17:00Z" w:id="1">
    <w:p w:rsidR="009B5777" w:rsidP="009B5777" w:rsidRDefault="009B5777" w14:paraId="0F705312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9B5777" w:rsidP="009B5777" w:rsidRDefault="009B5777" w14:paraId="632F99FA" w14:textId="77777777">
      <w:pPr>
        <w:pStyle w:val="CommentText"/>
      </w:pPr>
    </w:p>
    <w:p w:rsidR="009B5777" w:rsidP="009B5777" w:rsidRDefault="009B5777" w14:paraId="2D7BFC2D" w14:textId="3432EDC1">
      <w:pPr>
        <w:pStyle w:val="CommentText"/>
      </w:pPr>
      <w:r>
        <w:t>Nakon što ste izvršili unos, uglate zagrade trebate obrisati.</w:t>
      </w:r>
    </w:p>
  </w:comment>
  <w:comment w:initials="A" w:author="Advisera" w:date="2024-03-01T15:18:00Z" w:id="2">
    <w:p w:rsidR="009B5777" w:rsidRDefault="009B5777" w14:paraId="5FF76AC6" w14:textId="3D04AF35">
      <w:pPr>
        <w:pStyle w:val="CommentText"/>
      </w:pPr>
      <w:r>
        <w:rPr>
          <w:rStyle w:val="CommentReference"/>
        </w:rPr>
        <w:annotationRef/>
      </w:r>
      <w:r w:rsidRPr="009B5777">
        <w:t>Izjavu trebaju potpisati svi zaposlenici tvrtke, kao i svi zaposlenici dobavljača ili vanjskog partnera koji će imati pristup povjerljivim informacijama.</w:t>
      </w:r>
    </w:p>
  </w:comment>
  <w:comment w:initials="A" w:author="Advisera" w:date="2024-03-01T15:19:00Z" w:id="3">
    <w:p w:rsidR="009B5777" w:rsidRDefault="009B5777" w14:paraId="20884228" w14:textId="6E4A3EA9">
      <w:pPr>
        <w:pStyle w:val="CommentText"/>
      </w:pPr>
      <w:r>
        <w:rPr>
          <w:rStyle w:val="CommentReference"/>
        </w:rPr>
        <w:annotationRef/>
      </w:r>
      <w:r w:rsidRPr="009B5777">
        <w:t>Pravni tekst ove Izjave treba provjeriti osoba odgovorna za pravna pitanja u vašoj tvrtki.</w:t>
      </w:r>
    </w:p>
  </w:comment>
  <w:comment w:initials="A" w:author="Advisera" w:date="2024-03-01T15:58:00Z" w:id="6">
    <w:p w:rsidR="00E06809" w:rsidRDefault="00E06809" w14:paraId="2D3CEE4D" w14:textId="24CFE079">
      <w:pPr>
        <w:pStyle w:val="CommentText"/>
      </w:pPr>
      <w:r>
        <w:rPr>
          <w:rStyle w:val="CommentReference"/>
        </w:rPr>
        <w:annotationRef/>
      </w:r>
      <w:r>
        <w:t>Ovaj odlomak koristite samo ako Sporazum potpisuju osobe izvan tvrtke.</w:t>
      </w:r>
    </w:p>
  </w:comment>
  <w:comment w:initials="A" w:author="Advisera" w:date="2024-03-01T16:01:00Z" w:id="7">
    <w:p w:rsidR="00112DF8" w:rsidP="00112DF8" w:rsidRDefault="00112DF8" w14:paraId="65DA4240" w14:textId="180832B7">
      <w:pPr>
        <w:pStyle w:val="CommentText"/>
      </w:pPr>
      <w:r>
        <w:rPr>
          <w:rStyle w:val="CommentReference"/>
        </w:rPr>
        <w:annotationRef/>
      </w:r>
      <w:r>
        <w:t>Uključite naziv dokumenta u kojem je utvrđen način rukovanja povjerljivim informacijama.</w:t>
      </w:r>
    </w:p>
    <w:p w:rsidR="00112DF8" w:rsidP="00112DF8" w:rsidRDefault="00112DF8" w14:paraId="012C6D91" w14:textId="77777777">
      <w:pPr>
        <w:pStyle w:val="CommentText"/>
      </w:pPr>
    </w:p>
    <w:p w:rsidR="00112DF8" w:rsidP="00112DF8" w:rsidRDefault="00112DF8" w14:paraId="12AC5F08" w14:textId="467C7C99">
      <w:pPr>
        <w:pStyle w:val="CommentText"/>
      </w:pPr>
      <w:r>
        <w:t>To se može opisati u glavnom sporazumu s dobavljačima ili, za zaposlenike, u Politici klasifikacije informacija.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7BFC2D" w15:done="0"/>
  <w15:commentEx w15:paraId="5FF76AC6" w15:done="0"/>
  <w15:commentEx w15:paraId="20884228" w15:done="0"/>
  <w15:commentEx w15:paraId="2D3CEE4D" w15:done="0"/>
  <w15:commentEx w15:paraId="12AC5F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CB20" w16cex:dateUtc="2017-08-26T14:35:00Z"/>
  <w16cex:commentExtensible w16cex:durableId="261ACB21" w16cex:dateUtc="2017-08-26T14:35:00Z"/>
  <w16cex:commentExtensible w16cex:durableId="261C2B36" w16cex:dateUtc="2022-05-03T17:42:00Z"/>
  <w16cex:commentExtensible w16cex:durableId="261C2B37" w16cex:dateUtc="2022-05-03T20:17:00Z"/>
  <w16cex:commentExtensible w16cex:durableId="261ACB22" w16cex:dateUtc="2017-08-26T14:36:00Z"/>
  <w16cex:commentExtensible w16cex:durableId="261C2B39" w16cex:dateUtc="2022-05-03T20:17:00Z"/>
  <w16cex:commentExtensible w16cex:durableId="261ACB23" w16cex:dateUtc="2017-08-26T14:36:00Z"/>
  <w16cex:commentExtensible w16cex:durableId="261C2B3B" w16cex:dateUtc="2022-05-03T20:21:00Z"/>
  <w16cex:commentExtensible w16cex:durableId="261C2B3C" w16cex:dateUtc="2022-05-03T20:21:00Z"/>
  <w16cex:commentExtensible w16cex:durableId="261C3430" w16cex:dateUtc="2022-05-03T20:21:00Z"/>
  <w16cex:commentExtensible w16cex:durableId="261C2B3D" w16cex:dateUtc="2022-05-03T20:21:00Z"/>
  <w16cex:commentExtensible w16cex:durableId="261ACB24" w16cex:dateUtc="2017-08-26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7BFC2D" w16cid:durableId="298C701E"/>
  <w16cid:commentId w16cid:paraId="5FF76AC6" w16cid:durableId="298C705C"/>
  <w16cid:commentId w16cid:paraId="20884228" w16cid:durableId="298C707A"/>
  <w16cid:commentId w16cid:paraId="2D3CEE4D" w16cid:durableId="298C7988"/>
  <w16cid:commentId w16cid:paraId="12AC5F08" w16cid:durableId="298C7A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B6A" w:rsidP="003E6425" w:rsidRDefault="00600B6A" w14:paraId="54108840" w14:textId="77777777">
      <w:pPr>
        <w:spacing w:after="0" w:line="240" w:lineRule="auto"/>
      </w:pPr>
      <w:r>
        <w:separator/>
      </w:r>
    </w:p>
  </w:endnote>
  <w:endnote w:type="continuationSeparator" w:id="0">
    <w:p w:rsidR="00600B6A" w:rsidP="003E6425" w:rsidRDefault="00600B6A" w14:paraId="75D8A8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59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160"/>
      <w:gridCol w:w="4409"/>
      <w:gridCol w:w="1690"/>
    </w:tblGrid>
    <w:tr w:rsidRPr="00742984" w:rsidR="003E6425" w:rsidTr="003259A9" w14:paraId="684E9460" w14:textId="77777777">
      <w:tc>
        <w:tcPr>
          <w:tcW w:w="3096" w:type="dxa"/>
        </w:tcPr>
        <w:p w:rsidRPr="00742984" w:rsidR="003E6425" w:rsidP="003E6425" w:rsidRDefault="00742984" w14:paraId="13400010" w14:textId="48477C00">
          <w:pPr>
            <w:pStyle w:val="Footer"/>
            <w:rPr>
              <w:sz w:val="18"/>
              <w:szCs w:val="18"/>
            </w:rPr>
          </w:pPr>
          <w:r w:rsidRPr="00742984">
            <w:rPr>
              <w:sz w:val="18"/>
              <w:szCs w:val="18"/>
            </w:rPr>
            <w:t>Izjava o povjerljivosti</w:t>
          </w:r>
        </w:p>
      </w:tc>
      <w:tc>
        <w:tcPr>
          <w:tcW w:w="4320" w:type="dxa"/>
        </w:tcPr>
        <w:p w:rsidRPr="00742984" w:rsidR="003E6425" w:rsidP="003259A9" w:rsidRDefault="003259A9" w14:paraId="194F2EF2" w14:textId="1F992662">
          <w:pPr>
            <w:pStyle w:val="Footer"/>
            <w:rPr>
              <w:sz w:val="18"/>
              <w:szCs w:val="18"/>
            </w:rPr>
          </w:pPr>
          <w:r w:rsidRPr="003259A9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742984" w:rsidR="003E6425" w:rsidP="00742984" w:rsidRDefault="00742984" w14:paraId="0DC8B82F" w14:textId="0A3263DE">
          <w:pPr>
            <w:pStyle w:val="Footer"/>
            <w:jc w:val="right"/>
            <w:rPr>
              <w:b/>
              <w:sz w:val="18"/>
              <w:szCs w:val="18"/>
            </w:rPr>
          </w:pPr>
          <w:r w:rsidRPr="00742984">
            <w:rPr>
              <w:sz w:val="18"/>
              <w:szCs w:val="18"/>
            </w:rPr>
            <w:t xml:space="preserve">Stranica </w:t>
          </w:r>
          <w:r w:rsidRPr="00742984" w:rsidR="00292A18">
            <w:rPr>
              <w:b/>
              <w:sz w:val="18"/>
            </w:rPr>
            <w:fldChar w:fldCharType="begin"/>
          </w:r>
          <w:r w:rsidRPr="00742984" w:rsidR="003E6425">
            <w:rPr>
              <w:b/>
              <w:sz w:val="18"/>
            </w:rPr>
            <w:instrText xml:space="preserve"> PAGE </w:instrText>
          </w:r>
          <w:r w:rsidRPr="00742984" w:rsidR="00292A18">
            <w:rPr>
              <w:b/>
              <w:sz w:val="18"/>
            </w:rPr>
            <w:fldChar w:fldCharType="separate"/>
          </w:r>
          <w:r w:rsidR="00600B6A">
            <w:rPr>
              <w:b/>
              <w:noProof/>
              <w:sz w:val="18"/>
            </w:rPr>
            <w:t>1</w:t>
          </w:r>
          <w:r w:rsidRPr="00742984" w:rsidR="00292A18">
            <w:rPr>
              <w:b/>
              <w:sz w:val="18"/>
            </w:rPr>
            <w:fldChar w:fldCharType="end"/>
          </w:r>
          <w:r w:rsidRPr="00742984" w:rsidR="003E6425">
            <w:rPr>
              <w:sz w:val="18"/>
            </w:rPr>
            <w:t xml:space="preserve"> </w:t>
          </w:r>
          <w:r w:rsidRPr="00742984">
            <w:rPr>
              <w:sz w:val="18"/>
            </w:rPr>
            <w:t>od</w:t>
          </w:r>
          <w:r w:rsidRPr="00742984" w:rsidR="003E6425">
            <w:rPr>
              <w:sz w:val="18"/>
            </w:rPr>
            <w:t xml:space="preserve"> </w:t>
          </w:r>
          <w:r w:rsidRPr="00742984" w:rsidR="00292A18">
            <w:rPr>
              <w:b/>
              <w:sz w:val="18"/>
            </w:rPr>
            <w:fldChar w:fldCharType="begin"/>
          </w:r>
          <w:r w:rsidRPr="00742984" w:rsidR="003E6425">
            <w:rPr>
              <w:b/>
              <w:sz w:val="18"/>
            </w:rPr>
            <w:instrText xml:space="preserve"> NUMPAGES  </w:instrText>
          </w:r>
          <w:r w:rsidRPr="00742984" w:rsidR="00292A18">
            <w:rPr>
              <w:b/>
              <w:sz w:val="18"/>
            </w:rPr>
            <w:fldChar w:fldCharType="separate"/>
          </w:r>
          <w:r w:rsidR="00600B6A">
            <w:rPr>
              <w:b/>
              <w:noProof/>
              <w:sz w:val="18"/>
            </w:rPr>
            <w:t>1</w:t>
          </w:r>
          <w:r w:rsidRPr="00742984" w:rsidR="00292A18">
            <w:rPr>
              <w:b/>
              <w:sz w:val="18"/>
            </w:rPr>
            <w:fldChar w:fldCharType="end"/>
          </w:r>
        </w:p>
      </w:tc>
    </w:tr>
  </w:tbl>
  <w:p w:rsidRPr="00742984" w:rsidR="003E6425" w:rsidP="00AE42EF" w:rsidRDefault="00AE42EF" w14:paraId="299F14A6" w14:textId="5B250AD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E42EF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259A9" w:rsidR="003E6425" w:rsidP="003259A9" w:rsidRDefault="003259A9" w14:paraId="17E63E7A" w14:textId="24FD0312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3259A9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B6A" w:rsidP="003E6425" w:rsidRDefault="00600B6A" w14:paraId="1D83AD1A" w14:textId="77777777">
      <w:pPr>
        <w:spacing w:after="0" w:line="240" w:lineRule="auto"/>
      </w:pPr>
      <w:r>
        <w:separator/>
      </w:r>
    </w:p>
  </w:footnote>
  <w:footnote w:type="continuationSeparator" w:id="0">
    <w:p w:rsidR="00600B6A" w:rsidP="003E6425" w:rsidRDefault="00600B6A" w14:paraId="5D0E5A7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3E6425" w:rsidTr="003259A9" w14:paraId="58D92B89" w14:textId="77777777">
      <w:tc>
        <w:tcPr>
          <w:tcW w:w="4536" w:type="dxa"/>
        </w:tcPr>
        <w:p w:rsidRPr="00742984" w:rsidR="003E6425" w:rsidP="003E6425" w:rsidRDefault="003259A9" w14:paraId="29E2435D" w14:textId="7D821E88">
          <w:pPr>
            <w:pStyle w:val="Header"/>
            <w:spacing w:after="0"/>
            <w:rPr>
              <w:sz w:val="20"/>
              <w:szCs w:val="20"/>
            </w:rPr>
          </w:pPr>
          <w:r w:rsidRPr="003259A9">
            <w:rPr>
              <w:sz w:val="20"/>
            </w:rPr>
            <w:t>[naziv tvrtke]</w:t>
          </w:r>
        </w:p>
      </w:tc>
      <w:tc>
        <w:tcPr>
          <w:tcW w:w="4536" w:type="dxa"/>
        </w:tcPr>
        <w:p w:rsidRPr="00742984" w:rsidR="003E6425" w:rsidP="003E6425" w:rsidRDefault="003259A9" w14:paraId="683F20C6" w14:textId="7EBCB59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259A9">
            <w:rPr>
              <w:sz w:val="20"/>
            </w:rPr>
            <w:t>[oznaka povjerljivosti]</w:t>
          </w:r>
        </w:p>
      </w:tc>
    </w:tr>
  </w:tbl>
  <w:p w:rsidRPr="003056B2" w:rsidR="003E6425" w:rsidP="003E6425" w:rsidRDefault="003E6425" w14:paraId="1E681E48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8226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0C7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C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CE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8E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EC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4B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48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23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D1902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3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221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EE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2D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CC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8A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AC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EAE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ADEB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1827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FEF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C4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80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05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C0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4C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453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47F4D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1C6FD6" w:tentative="1">
      <w:start w:val="1"/>
      <w:numFmt w:val="lowerLetter"/>
      <w:lvlText w:val="%2."/>
      <w:lvlJc w:val="left"/>
      <w:pPr>
        <w:ind w:left="1080" w:hanging="360"/>
      </w:pPr>
    </w:lvl>
    <w:lvl w:ilvl="2" w:tplc="FB88231C" w:tentative="1">
      <w:start w:val="1"/>
      <w:numFmt w:val="lowerRoman"/>
      <w:lvlText w:val="%3."/>
      <w:lvlJc w:val="right"/>
      <w:pPr>
        <w:ind w:left="1800" w:hanging="180"/>
      </w:pPr>
    </w:lvl>
    <w:lvl w:ilvl="3" w:tplc="57CA32D0" w:tentative="1">
      <w:start w:val="1"/>
      <w:numFmt w:val="decimal"/>
      <w:lvlText w:val="%4."/>
      <w:lvlJc w:val="left"/>
      <w:pPr>
        <w:ind w:left="2520" w:hanging="360"/>
      </w:pPr>
    </w:lvl>
    <w:lvl w:ilvl="4" w:tplc="CED2D27C" w:tentative="1">
      <w:start w:val="1"/>
      <w:numFmt w:val="lowerLetter"/>
      <w:lvlText w:val="%5."/>
      <w:lvlJc w:val="left"/>
      <w:pPr>
        <w:ind w:left="3240" w:hanging="360"/>
      </w:pPr>
    </w:lvl>
    <w:lvl w:ilvl="5" w:tplc="9796C576" w:tentative="1">
      <w:start w:val="1"/>
      <w:numFmt w:val="lowerRoman"/>
      <w:lvlText w:val="%6."/>
      <w:lvlJc w:val="right"/>
      <w:pPr>
        <w:ind w:left="3960" w:hanging="180"/>
      </w:pPr>
    </w:lvl>
    <w:lvl w:ilvl="6" w:tplc="DD024FFA" w:tentative="1">
      <w:start w:val="1"/>
      <w:numFmt w:val="decimal"/>
      <w:lvlText w:val="%7."/>
      <w:lvlJc w:val="left"/>
      <w:pPr>
        <w:ind w:left="4680" w:hanging="360"/>
      </w:pPr>
    </w:lvl>
    <w:lvl w:ilvl="7" w:tplc="8558120A" w:tentative="1">
      <w:start w:val="1"/>
      <w:numFmt w:val="lowerLetter"/>
      <w:lvlText w:val="%8."/>
      <w:lvlJc w:val="left"/>
      <w:pPr>
        <w:ind w:left="5400" w:hanging="360"/>
      </w:pPr>
    </w:lvl>
    <w:lvl w:ilvl="8" w:tplc="69D6D0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9D0080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D4D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0B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CA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7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589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21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C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3B3E0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B6D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16B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21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4D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A6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CA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85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E1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2690E7F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9F064BF8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B1805D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97E260C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F3E4395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1E24B8E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1FC741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02256C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75FCB83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32ED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AF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C8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64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61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8EC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FE3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4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27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59825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04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6C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ED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485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26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46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721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A0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FDE27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B6A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06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2A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0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28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4F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CA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6D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F1609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DC8A88" w:tentative="1">
      <w:start w:val="1"/>
      <w:numFmt w:val="lowerLetter"/>
      <w:lvlText w:val="%2."/>
      <w:lvlJc w:val="left"/>
      <w:pPr>
        <w:ind w:left="1080" w:hanging="360"/>
      </w:pPr>
    </w:lvl>
    <w:lvl w:ilvl="2" w:tplc="13C858B6" w:tentative="1">
      <w:start w:val="1"/>
      <w:numFmt w:val="lowerRoman"/>
      <w:lvlText w:val="%3."/>
      <w:lvlJc w:val="right"/>
      <w:pPr>
        <w:ind w:left="1800" w:hanging="180"/>
      </w:pPr>
    </w:lvl>
    <w:lvl w:ilvl="3" w:tplc="AC48B1B6" w:tentative="1">
      <w:start w:val="1"/>
      <w:numFmt w:val="decimal"/>
      <w:lvlText w:val="%4."/>
      <w:lvlJc w:val="left"/>
      <w:pPr>
        <w:ind w:left="2520" w:hanging="360"/>
      </w:pPr>
    </w:lvl>
    <w:lvl w:ilvl="4" w:tplc="0FA46E0E" w:tentative="1">
      <w:start w:val="1"/>
      <w:numFmt w:val="lowerLetter"/>
      <w:lvlText w:val="%5."/>
      <w:lvlJc w:val="left"/>
      <w:pPr>
        <w:ind w:left="3240" w:hanging="360"/>
      </w:pPr>
    </w:lvl>
    <w:lvl w:ilvl="5" w:tplc="AF12F3BC" w:tentative="1">
      <w:start w:val="1"/>
      <w:numFmt w:val="lowerRoman"/>
      <w:lvlText w:val="%6."/>
      <w:lvlJc w:val="right"/>
      <w:pPr>
        <w:ind w:left="3960" w:hanging="180"/>
      </w:pPr>
    </w:lvl>
    <w:lvl w:ilvl="6" w:tplc="090A3AE4" w:tentative="1">
      <w:start w:val="1"/>
      <w:numFmt w:val="decimal"/>
      <w:lvlText w:val="%7."/>
      <w:lvlJc w:val="left"/>
      <w:pPr>
        <w:ind w:left="4680" w:hanging="360"/>
      </w:pPr>
    </w:lvl>
    <w:lvl w:ilvl="7" w:tplc="C258292A" w:tentative="1">
      <w:start w:val="1"/>
      <w:numFmt w:val="lowerLetter"/>
      <w:lvlText w:val="%8."/>
      <w:lvlJc w:val="left"/>
      <w:pPr>
        <w:ind w:left="5400" w:hanging="360"/>
      </w:pPr>
    </w:lvl>
    <w:lvl w:ilvl="8" w:tplc="A7A633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5D142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0F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8A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CC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4B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6F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F22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05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CC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M0MbY0MjYxNTIBspR0lIJTi4sz8/NACgxrAVCxgF4sAAAA"/>
  </w:docVars>
  <w:rsids>
    <w:rsidRoot w:val="00927DFD"/>
    <w:rsid w:val="00010610"/>
    <w:rsid w:val="0001213A"/>
    <w:rsid w:val="00037878"/>
    <w:rsid w:val="00042D08"/>
    <w:rsid w:val="00066983"/>
    <w:rsid w:val="0006716D"/>
    <w:rsid w:val="000701CD"/>
    <w:rsid w:val="000710CB"/>
    <w:rsid w:val="000A0209"/>
    <w:rsid w:val="000C5095"/>
    <w:rsid w:val="000D371B"/>
    <w:rsid w:val="000E11E3"/>
    <w:rsid w:val="00112DF8"/>
    <w:rsid w:val="001624B9"/>
    <w:rsid w:val="001D7BAD"/>
    <w:rsid w:val="0022114D"/>
    <w:rsid w:val="00223ECA"/>
    <w:rsid w:val="00292A18"/>
    <w:rsid w:val="00293BCE"/>
    <w:rsid w:val="002A4172"/>
    <w:rsid w:val="002E7D7F"/>
    <w:rsid w:val="003215AC"/>
    <w:rsid w:val="003259A9"/>
    <w:rsid w:val="003305C1"/>
    <w:rsid w:val="00351174"/>
    <w:rsid w:val="0035794A"/>
    <w:rsid w:val="00392522"/>
    <w:rsid w:val="003B28E4"/>
    <w:rsid w:val="003C6199"/>
    <w:rsid w:val="003E6425"/>
    <w:rsid w:val="00495030"/>
    <w:rsid w:val="004B1FAE"/>
    <w:rsid w:val="004B585B"/>
    <w:rsid w:val="005008F9"/>
    <w:rsid w:val="00552E67"/>
    <w:rsid w:val="005D1AC2"/>
    <w:rsid w:val="005D4FD0"/>
    <w:rsid w:val="00600B6A"/>
    <w:rsid w:val="006220FE"/>
    <w:rsid w:val="006242FA"/>
    <w:rsid w:val="00632493"/>
    <w:rsid w:val="00681C93"/>
    <w:rsid w:val="00692A4A"/>
    <w:rsid w:val="006A76FB"/>
    <w:rsid w:val="00720A63"/>
    <w:rsid w:val="00742984"/>
    <w:rsid w:val="00747157"/>
    <w:rsid w:val="007B61A1"/>
    <w:rsid w:val="007D319F"/>
    <w:rsid w:val="007D4C9A"/>
    <w:rsid w:val="007E1195"/>
    <w:rsid w:val="00812605"/>
    <w:rsid w:val="00874AE0"/>
    <w:rsid w:val="008A35B9"/>
    <w:rsid w:val="008A35C7"/>
    <w:rsid w:val="008C7834"/>
    <w:rsid w:val="008D4221"/>
    <w:rsid w:val="008F250F"/>
    <w:rsid w:val="00927DFD"/>
    <w:rsid w:val="009337F4"/>
    <w:rsid w:val="0093778F"/>
    <w:rsid w:val="009467C3"/>
    <w:rsid w:val="00987A5E"/>
    <w:rsid w:val="009B5777"/>
    <w:rsid w:val="009D3C58"/>
    <w:rsid w:val="009F31F4"/>
    <w:rsid w:val="00A213F7"/>
    <w:rsid w:val="00A34DD8"/>
    <w:rsid w:val="00A91B26"/>
    <w:rsid w:val="00AC15EF"/>
    <w:rsid w:val="00AC3E21"/>
    <w:rsid w:val="00AE1455"/>
    <w:rsid w:val="00AE42EF"/>
    <w:rsid w:val="00B15A9E"/>
    <w:rsid w:val="00B40EC5"/>
    <w:rsid w:val="00B5054C"/>
    <w:rsid w:val="00BA20DA"/>
    <w:rsid w:val="00BA58DE"/>
    <w:rsid w:val="00BA5FEB"/>
    <w:rsid w:val="00BC22D7"/>
    <w:rsid w:val="00BC3646"/>
    <w:rsid w:val="00BE7AA4"/>
    <w:rsid w:val="00C01714"/>
    <w:rsid w:val="00C03D2B"/>
    <w:rsid w:val="00C11D21"/>
    <w:rsid w:val="00C225F6"/>
    <w:rsid w:val="00C335A7"/>
    <w:rsid w:val="00C407A7"/>
    <w:rsid w:val="00C93577"/>
    <w:rsid w:val="00D23014"/>
    <w:rsid w:val="00D83AE5"/>
    <w:rsid w:val="00DA4787"/>
    <w:rsid w:val="00DB1C0E"/>
    <w:rsid w:val="00DB2DB8"/>
    <w:rsid w:val="00DB7A44"/>
    <w:rsid w:val="00E0546B"/>
    <w:rsid w:val="00E06809"/>
    <w:rsid w:val="00E40347"/>
    <w:rsid w:val="00E534DF"/>
    <w:rsid w:val="00E54747"/>
    <w:rsid w:val="00E809E7"/>
    <w:rsid w:val="00EB1775"/>
    <w:rsid w:val="00EC07AF"/>
    <w:rsid w:val="00F153F4"/>
    <w:rsid w:val="00F177A1"/>
    <w:rsid w:val="00F20087"/>
    <w:rsid w:val="00F20A17"/>
    <w:rsid w:val="00F55A8C"/>
    <w:rsid w:val="00F57248"/>
    <w:rsid w:val="00F57489"/>
    <w:rsid w:val="00F72229"/>
    <w:rsid w:val="00F95DA1"/>
    <w:rsid w:val="00FB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45314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A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A58D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A58D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474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74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E42EF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E42E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E42E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FB39C1"/>
    <w:rPr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E54747"/>
    <w:rPr>
      <w:color w:val="808080"/>
    </w:rPr>
  </w:style>
  <w:style w:type="paragraph" w:styleId="NoSpacing">
    <w:name w:val="No Spacing"/>
    <w:uiPriority w:val="1"/>
    <w:qFormat/>
    <w:rsid w:val="003259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BB8A-C6A4-4D66-A359-8F0154E1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Izjava o povjerljivosti</vt:lpstr>
      <vt:lpstr>Confidentiality Statement</vt:lpstr>
      <vt:lpstr>Confidentiality Statement</vt:lpstr>
    </vt:vector>
  </TitlesOfParts>
  <Company>Advisera Expert Solutions d.o.o.</Company>
  <LinksUpToDate>false</LinksUpToDate>
  <CharactersWithSpaces>1906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povjerljivosti</dc:title>
  <dc:subject>27001-FTSTATCONF-HR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2024-10-25T09:10:00Z</dcterms:created>
  <dcterms:modified xsi:type="dcterms:W3CDTF">2024-10-25T09:10:00Z</dcterms:modified>
</cp:coreProperties>
</file>